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AA2A3" w14:textId="77777777" w:rsidR="00093AE0" w:rsidRPr="00093AE0" w:rsidRDefault="00093AE0" w:rsidP="00093AE0">
      <w:pPr>
        <w:spacing w:after="0" w:line="240" w:lineRule="auto"/>
        <w:outlineLvl w:val="0"/>
        <w:rPr>
          <w:rFonts w:ascii="Oslo Sans Office" w:eastAsia="Times New Roman" w:hAnsi="Oslo Sans Office" w:cs="Arial"/>
          <w:sz w:val="36"/>
          <w:szCs w:val="36"/>
          <w:lang w:eastAsia="nb-NO"/>
        </w:rPr>
      </w:pPr>
      <w:bookmarkStart w:id="0" w:name="_Toc134097689"/>
      <w:r w:rsidRPr="00093AE0">
        <w:rPr>
          <w:rFonts w:ascii="Oslo Sans Office" w:eastAsia="Times New Roman" w:hAnsi="Oslo Sans Office" w:cs="Arial"/>
          <w:sz w:val="36"/>
          <w:szCs w:val="36"/>
          <w:lang w:eastAsia="nb-NO"/>
        </w:rPr>
        <w:t>Bilag 5: Pris og prisbestemmelser</w:t>
      </w:r>
      <w:bookmarkEnd w:id="0"/>
    </w:p>
    <w:p w14:paraId="4DAE0973" w14:textId="77777777" w:rsidR="00093AE0" w:rsidRPr="00093AE0" w:rsidRDefault="00093AE0" w:rsidP="00093AE0">
      <w:pPr>
        <w:keepLines/>
        <w:widowControl w:val="0"/>
        <w:spacing w:after="0" w:line="240" w:lineRule="auto"/>
        <w:rPr>
          <w:rFonts w:ascii="Oslo Sans Office" w:eastAsia="Times New Roman" w:hAnsi="Oslo Sans Office" w:cs="Arial"/>
          <w:i/>
          <w:sz w:val="20"/>
          <w:szCs w:val="20"/>
          <w:lang w:eastAsia="nb-NO"/>
        </w:rPr>
      </w:pPr>
    </w:p>
    <w:p w14:paraId="28AD707F" w14:textId="77777777" w:rsidR="00093AE0" w:rsidRPr="00093AE0" w:rsidRDefault="00093AE0" w:rsidP="00093AE0">
      <w:pPr>
        <w:keepNext/>
        <w:spacing w:before="240" w:after="60" w:line="240" w:lineRule="auto"/>
        <w:outlineLvl w:val="1"/>
        <w:rPr>
          <w:rFonts w:ascii="Oslo Sans Office" w:eastAsia="Times New Roman" w:hAnsi="Oslo Sans Office" w:cs="Times New Roman"/>
          <w:b/>
          <w:bCs/>
          <w:sz w:val="26"/>
          <w:szCs w:val="26"/>
          <w:lang w:eastAsia="nb-NO"/>
        </w:rPr>
      </w:pPr>
      <w:r w:rsidRPr="00093AE0">
        <w:rPr>
          <w:rFonts w:ascii="Oslo Sans Office" w:eastAsia="Times New Roman" w:hAnsi="Oslo Sans Office" w:cs="Times New Roman"/>
          <w:b/>
          <w:bCs/>
          <w:sz w:val="26"/>
          <w:szCs w:val="26"/>
          <w:lang w:eastAsia="nb-NO"/>
        </w:rPr>
        <w:t>5.1 Generelle prisbestemmelser</w:t>
      </w:r>
    </w:p>
    <w:p w14:paraId="20C18B4F"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Alle timepriser skal oppgis inklusive alle påslag og eksklusiv merverdiavgift, herunder forutsettes at alle administrasjonskostnader som bilkjøring, telefon og lignende er inkludert i timeprisene. Kostnader til reise og reisetid vil ikke bli dekket med mindre dette er avtalt særskilt i forbindelse med avrop på rammeavtalen. Overtidsbetaling vil ikke bli dekket med mindre dette er avtalt på forhånd i forbindelse med avrop på rammeavtalen.</w:t>
      </w:r>
    </w:p>
    <w:p w14:paraId="3C0A2101" w14:textId="77777777" w:rsidR="00093AE0" w:rsidRPr="00093AE0" w:rsidRDefault="00093AE0" w:rsidP="00093AE0">
      <w:pPr>
        <w:spacing w:after="0" w:line="240" w:lineRule="auto"/>
        <w:rPr>
          <w:rFonts w:ascii="Oslo Sans Office" w:eastAsia="Times New Roman" w:hAnsi="Oslo Sans Office" w:cs="Arial"/>
          <w:lang w:eastAsia="nb-NO"/>
        </w:rPr>
      </w:pPr>
    </w:p>
    <w:p w14:paraId="6BA0EBE4" w14:textId="77777777" w:rsidR="00093AE0" w:rsidRPr="00093AE0" w:rsidRDefault="00093AE0" w:rsidP="00093AE0">
      <w:pPr>
        <w:keepNext/>
        <w:spacing w:before="240" w:after="60" w:line="240" w:lineRule="auto"/>
        <w:outlineLvl w:val="1"/>
        <w:rPr>
          <w:rFonts w:ascii="Oslo Sans Office" w:eastAsia="Times New Roman" w:hAnsi="Oslo Sans Office" w:cs="Times New Roman"/>
          <w:b/>
          <w:bCs/>
          <w:sz w:val="26"/>
          <w:szCs w:val="26"/>
          <w:lang w:eastAsia="nb-NO"/>
        </w:rPr>
      </w:pPr>
      <w:bookmarkStart w:id="1" w:name="_Hlk134094761"/>
      <w:r w:rsidRPr="00093AE0">
        <w:rPr>
          <w:rFonts w:ascii="Oslo Sans Office" w:eastAsia="Times New Roman" w:hAnsi="Oslo Sans Office" w:cs="Times New Roman"/>
          <w:b/>
          <w:bCs/>
          <w:sz w:val="26"/>
          <w:szCs w:val="26"/>
          <w:lang w:eastAsia="nb-NO"/>
        </w:rPr>
        <w:t>5.2 Timepriser</w:t>
      </w:r>
    </w:p>
    <w:bookmarkEnd w:id="1"/>
    <w:p w14:paraId="17868371" w14:textId="2688D396" w:rsidR="00093AE0" w:rsidRPr="00093AE0" w:rsidRDefault="00093AE0" w:rsidP="00093AE0">
      <w:pPr>
        <w:spacing w:after="200" w:line="276"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 xml:space="preserve">Leverandør fyller inn timepriser i nedenstående tabell. Alle tjenester Kunden ber om på denne avtalen skal kunne bestilles som oppdrag basert på timepris. De oppgitte timeprisene vil danne grunnlaget for evalueringen av tildelingskriteriet pris, jf. konkurransegrunnlagets punkt. </w:t>
      </w:r>
      <w:r w:rsidR="00AD4955">
        <w:rPr>
          <w:rFonts w:ascii="Oslo Sans Office" w:eastAsia="Times New Roman" w:hAnsi="Oslo Sans Office" w:cs="Times New Roman"/>
          <w:sz w:val="20"/>
          <w:szCs w:val="20"/>
          <w:lang w:eastAsia="nb-NO"/>
        </w:rPr>
        <w:t>5.2</w:t>
      </w:r>
      <w:r w:rsidRPr="00093AE0">
        <w:rPr>
          <w:rFonts w:ascii="Oslo Sans Office" w:eastAsia="Times New Roman" w:hAnsi="Oslo Sans Office" w:cs="Times New Roman"/>
          <w:sz w:val="20"/>
          <w:szCs w:val="20"/>
          <w:lang w:eastAsia="nb-NO"/>
        </w:rPr>
        <w:t>.</w:t>
      </w:r>
    </w:p>
    <w:tbl>
      <w:tblPr>
        <w:tblStyle w:val="Tabellrutenett"/>
        <w:tblW w:w="0" w:type="auto"/>
        <w:tblInd w:w="108" w:type="dxa"/>
        <w:tblLook w:val="04A0" w:firstRow="1" w:lastRow="0" w:firstColumn="1" w:lastColumn="0" w:noHBand="0" w:noVBand="1"/>
      </w:tblPr>
      <w:tblGrid>
        <w:gridCol w:w="2962"/>
        <w:gridCol w:w="3071"/>
      </w:tblGrid>
      <w:tr w:rsidR="00093AE0" w:rsidRPr="00093AE0" w14:paraId="584705CD" w14:textId="77777777" w:rsidTr="00B93CE7">
        <w:tc>
          <w:tcPr>
            <w:tcW w:w="2962" w:type="dxa"/>
            <w:shd w:val="clear" w:color="auto" w:fill="D9D9D9"/>
          </w:tcPr>
          <w:p w14:paraId="1E6D3209" w14:textId="77777777" w:rsidR="00093AE0" w:rsidRPr="00093AE0" w:rsidRDefault="00093AE0" w:rsidP="00093AE0">
            <w:pPr>
              <w:rPr>
                <w:rFonts w:ascii="Oslo Sans Office" w:hAnsi="Oslo Sans Office"/>
                <w:b/>
              </w:rPr>
            </w:pPr>
            <w:r w:rsidRPr="00093AE0">
              <w:rPr>
                <w:rFonts w:ascii="Oslo Sans Office" w:hAnsi="Oslo Sans Office"/>
                <w:b/>
              </w:rPr>
              <w:t>Konsulentkategori</w:t>
            </w:r>
          </w:p>
        </w:tc>
        <w:tc>
          <w:tcPr>
            <w:tcW w:w="3071" w:type="dxa"/>
            <w:shd w:val="clear" w:color="auto" w:fill="D9D9D9"/>
          </w:tcPr>
          <w:p w14:paraId="5E254EA5" w14:textId="77777777" w:rsidR="00093AE0" w:rsidRPr="00093AE0" w:rsidRDefault="00093AE0" w:rsidP="00093AE0">
            <w:pPr>
              <w:rPr>
                <w:rFonts w:ascii="Oslo Sans Office" w:hAnsi="Oslo Sans Office"/>
                <w:b/>
              </w:rPr>
            </w:pPr>
            <w:r w:rsidRPr="00093AE0">
              <w:rPr>
                <w:rFonts w:ascii="Oslo Sans Office" w:hAnsi="Oslo Sans Office"/>
                <w:b/>
              </w:rPr>
              <w:t>Timepris ekskl. mva.</w:t>
            </w:r>
          </w:p>
        </w:tc>
      </w:tr>
      <w:tr w:rsidR="00093AE0" w:rsidRPr="00093AE0" w14:paraId="46434722" w14:textId="77777777" w:rsidTr="00B93CE7">
        <w:tc>
          <w:tcPr>
            <w:tcW w:w="2962" w:type="dxa"/>
          </w:tcPr>
          <w:p w14:paraId="37B67EF6" w14:textId="77777777" w:rsidR="00093AE0" w:rsidRPr="00093AE0" w:rsidRDefault="00093AE0" w:rsidP="00093AE0">
            <w:pPr>
              <w:rPr>
                <w:rFonts w:ascii="Oslo Sans Office" w:hAnsi="Oslo Sans Office"/>
              </w:rPr>
            </w:pPr>
            <w:r w:rsidRPr="00093AE0">
              <w:rPr>
                <w:rFonts w:ascii="Oslo Sans Office" w:hAnsi="Oslo Sans Office"/>
              </w:rPr>
              <w:t>Juniorkonsulent</w:t>
            </w:r>
          </w:p>
          <w:p w14:paraId="6F317603" w14:textId="77777777" w:rsidR="00093AE0" w:rsidRPr="00093AE0" w:rsidRDefault="00093AE0" w:rsidP="00093AE0">
            <w:pPr>
              <w:rPr>
                <w:rFonts w:ascii="Oslo Sans Office" w:hAnsi="Oslo Sans Office"/>
              </w:rPr>
            </w:pPr>
          </w:p>
        </w:tc>
        <w:tc>
          <w:tcPr>
            <w:tcW w:w="3071" w:type="dxa"/>
          </w:tcPr>
          <w:p w14:paraId="57893857" w14:textId="77777777" w:rsidR="00093AE0" w:rsidRPr="00093AE0" w:rsidRDefault="00093AE0" w:rsidP="00093AE0">
            <w:pPr>
              <w:rPr>
                <w:rFonts w:ascii="Oslo Sans Office" w:hAnsi="Oslo Sans Office"/>
              </w:rPr>
            </w:pPr>
            <w:r w:rsidRPr="00093AE0">
              <w:rPr>
                <w:rFonts w:ascii="Oslo Sans Office" w:hAnsi="Oslo Sans Office"/>
              </w:rPr>
              <w:t>&lt;leverandør fyller inn&gt;</w:t>
            </w:r>
          </w:p>
        </w:tc>
      </w:tr>
      <w:tr w:rsidR="00093AE0" w:rsidRPr="00093AE0" w14:paraId="6B65F254" w14:textId="77777777" w:rsidTr="00B93CE7">
        <w:tc>
          <w:tcPr>
            <w:tcW w:w="2962" w:type="dxa"/>
          </w:tcPr>
          <w:p w14:paraId="1E0CC1EA" w14:textId="77777777" w:rsidR="00093AE0" w:rsidRPr="00093AE0" w:rsidRDefault="00093AE0" w:rsidP="00093AE0">
            <w:pPr>
              <w:rPr>
                <w:rFonts w:ascii="Oslo Sans Office" w:hAnsi="Oslo Sans Office"/>
              </w:rPr>
            </w:pPr>
            <w:r w:rsidRPr="00093AE0">
              <w:rPr>
                <w:rFonts w:ascii="Oslo Sans Office" w:hAnsi="Oslo Sans Office"/>
              </w:rPr>
              <w:t>Partner/seniorkonsulent</w:t>
            </w:r>
          </w:p>
          <w:p w14:paraId="6A77EA53" w14:textId="77777777" w:rsidR="00093AE0" w:rsidRPr="00093AE0" w:rsidRDefault="00093AE0" w:rsidP="00093AE0">
            <w:pPr>
              <w:rPr>
                <w:rFonts w:ascii="Oslo Sans Office" w:hAnsi="Oslo Sans Office"/>
              </w:rPr>
            </w:pPr>
          </w:p>
        </w:tc>
        <w:tc>
          <w:tcPr>
            <w:tcW w:w="3071" w:type="dxa"/>
          </w:tcPr>
          <w:p w14:paraId="15655476" w14:textId="77777777" w:rsidR="00093AE0" w:rsidRPr="00093AE0" w:rsidRDefault="00093AE0" w:rsidP="00093AE0">
            <w:pPr>
              <w:rPr>
                <w:rFonts w:ascii="Oslo Sans Office" w:hAnsi="Oslo Sans Office"/>
              </w:rPr>
            </w:pPr>
            <w:r w:rsidRPr="00093AE0">
              <w:rPr>
                <w:rFonts w:ascii="Oslo Sans Office" w:hAnsi="Oslo Sans Office"/>
              </w:rPr>
              <w:t>&lt;leverandør fyller inn&gt;</w:t>
            </w:r>
          </w:p>
        </w:tc>
      </w:tr>
    </w:tbl>
    <w:p w14:paraId="410E7AF3" w14:textId="77777777" w:rsidR="00093AE0" w:rsidRPr="00093AE0" w:rsidRDefault="00093AE0" w:rsidP="00093AE0">
      <w:pPr>
        <w:keepLines/>
        <w:widowControl w:val="0"/>
        <w:spacing w:after="0" w:line="240" w:lineRule="auto"/>
        <w:rPr>
          <w:rFonts w:ascii="Oslo Sans Office" w:eastAsia="Times New Roman" w:hAnsi="Oslo Sans Office" w:cs="Arial"/>
          <w:lang w:eastAsia="nb-NO"/>
        </w:rPr>
      </w:pPr>
    </w:p>
    <w:p w14:paraId="638F8E9F" w14:textId="77777777" w:rsidR="00093AE0" w:rsidRPr="00093AE0" w:rsidRDefault="00093AE0" w:rsidP="00093AE0">
      <w:pPr>
        <w:keepNext/>
        <w:spacing w:before="240" w:after="60" w:line="240" w:lineRule="auto"/>
        <w:outlineLvl w:val="1"/>
        <w:rPr>
          <w:rFonts w:ascii="Oslo Sans Office" w:eastAsia="Times New Roman" w:hAnsi="Oslo Sans Office" w:cs="Times New Roman"/>
          <w:b/>
          <w:bCs/>
          <w:sz w:val="26"/>
          <w:szCs w:val="26"/>
          <w:lang w:eastAsia="nb-NO"/>
        </w:rPr>
      </w:pPr>
      <w:r w:rsidRPr="00093AE0">
        <w:rPr>
          <w:rFonts w:ascii="Oslo Sans Office" w:eastAsia="Times New Roman" w:hAnsi="Oslo Sans Office" w:cs="Times New Roman"/>
          <w:b/>
          <w:bCs/>
          <w:sz w:val="26"/>
          <w:szCs w:val="26"/>
          <w:lang w:eastAsia="nb-NO"/>
        </w:rPr>
        <w:t>5.3. Andre priser</w:t>
      </w:r>
    </w:p>
    <w:p w14:paraId="155F5B81"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Når det gjelder priser vil hovedregelen være fakturering pr. time. Kunde ønsker imidlertid å ha opsjon på å kjøpe noen tjenester til fastpris, forutsatt at leverandøren priser dette her.  De oppgitte fastprisene vil ikke være en del av prisevalueringen for rammeavtalen.</w:t>
      </w:r>
    </w:p>
    <w:p w14:paraId="0646335E"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 xml:space="preserve">Leverandøren kan </w:t>
      </w:r>
      <w:r w:rsidRPr="00093AE0">
        <w:rPr>
          <w:rFonts w:ascii="Oslo Sans Office" w:eastAsia="Times New Roman" w:hAnsi="Oslo Sans Office" w:cs="Times New Roman"/>
          <w:i/>
          <w:sz w:val="20"/>
          <w:szCs w:val="20"/>
          <w:lang w:eastAsia="nb-NO"/>
        </w:rPr>
        <w:t>i tillegg</w:t>
      </w:r>
      <w:r w:rsidRPr="00093AE0">
        <w:rPr>
          <w:rFonts w:ascii="Oslo Sans Office" w:eastAsia="Times New Roman" w:hAnsi="Oslo Sans Office" w:cs="Times New Roman"/>
          <w:sz w:val="20"/>
          <w:szCs w:val="20"/>
          <w:lang w:eastAsia="nb-NO"/>
        </w:rPr>
        <w:t xml:space="preserve"> velge å inngi tilbud med fastpris, eksempelvis der det tilbys ubegrenset antall lister/ navnesøk for kontraktsperioden til en forhåndsavtalt pris.</w:t>
      </w:r>
    </w:p>
    <w:p w14:paraId="4E2D45E9"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 xml:space="preserve">Priser skal oppgis ekskl. mva. </w:t>
      </w:r>
    </w:p>
    <w:p w14:paraId="39DFCE4B"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p>
    <w:p w14:paraId="59F9D422"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&lt;Leverandør fyller inn eventuelle fastpriselementer&gt;</w:t>
      </w:r>
    </w:p>
    <w:p w14:paraId="604C01BA" w14:textId="77777777" w:rsidR="00093AE0" w:rsidRPr="00093AE0" w:rsidRDefault="00093AE0" w:rsidP="00093AE0">
      <w:pPr>
        <w:keepLines/>
        <w:widowControl w:val="0"/>
        <w:spacing w:after="0" w:line="240" w:lineRule="auto"/>
        <w:rPr>
          <w:rFonts w:ascii="Oslo Sans Office" w:eastAsia="Times New Roman" w:hAnsi="Oslo Sans Office" w:cs="Times New Roman"/>
          <w:lang w:eastAsia="nb-NO"/>
        </w:rPr>
      </w:pPr>
    </w:p>
    <w:p w14:paraId="5EEB338E" w14:textId="77777777" w:rsidR="00093AE0" w:rsidRPr="00093AE0" w:rsidRDefault="00093AE0" w:rsidP="00093AE0">
      <w:pPr>
        <w:keepNext/>
        <w:spacing w:before="240" w:after="60" w:line="240" w:lineRule="auto"/>
        <w:outlineLvl w:val="1"/>
        <w:rPr>
          <w:rFonts w:ascii="Oslo Sans Office" w:eastAsia="Times New Roman" w:hAnsi="Oslo Sans Office" w:cs="Times New Roman"/>
          <w:b/>
          <w:bCs/>
          <w:sz w:val="26"/>
          <w:szCs w:val="26"/>
          <w:lang w:eastAsia="nb-NO"/>
        </w:rPr>
      </w:pPr>
      <w:r w:rsidRPr="00093AE0">
        <w:rPr>
          <w:rFonts w:ascii="Oslo Sans Office" w:eastAsia="Times New Roman" w:hAnsi="Oslo Sans Office" w:cs="Times New Roman"/>
          <w:b/>
          <w:bCs/>
          <w:sz w:val="26"/>
          <w:szCs w:val="26"/>
          <w:lang w:eastAsia="nb-NO"/>
        </w:rPr>
        <w:t>5.4 Prisregulering</w:t>
      </w:r>
    </w:p>
    <w:p w14:paraId="0025B983"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 xml:space="preserve">Prisene kan endres i den utstrekning regler eller vedtak for offentlige avgifter endres med virkning for Konsulentens vederlag eller kostnader. </w:t>
      </w:r>
    </w:p>
    <w:p w14:paraId="424A91C9"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p>
    <w:p w14:paraId="41C79287" w14:textId="6A29EC58"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Timeprisen kan under enhver omstendighet endres hvert årsskifte, begrenset oppad til et beløp som tilsvarer økningen i Statistisk sentralbyrås konsumprisindeks (hovedindeksen), første gang den 01.01.2</w:t>
      </w:r>
      <w:r w:rsidR="0072286A">
        <w:rPr>
          <w:rFonts w:ascii="Oslo Sans Office" w:eastAsia="Times New Roman" w:hAnsi="Oslo Sans Office" w:cs="Times New Roman"/>
          <w:sz w:val="20"/>
          <w:szCs w:val="20"/>
          <w:lang w:eastAsia="nb-NO"/>
        </w:rPr>
        <w:t>7</w:t>
      </w:r>
      <w:r w:rsidRPr="00093AE0">
        <w:rPr>
          <w:rFonts w:ascii="Oslo Sans Office" w:eastAsia="Times New Roman" w:hAnsi="Oslo Sans Office" w:cs="Times New Roman"/>
          <w:sz w:val="20"/>
          <w:szCs w:val="20"/>
          <w:lang w:eastAsia="nb-NO"/>
        </w:rPr>
        <w:t xml:space="preserve"> med basis i tidspunkt for kontraktsinngåelse.</w:t>
      </w:r>
    </w:p>
    <w:p w14:paraId="204D2A59" w14:textId="77777777" w:rsidR="00093AE0" w:rsidRPr="00093AE0" w:rsidRDefault="00093AE0" w:rsidP="00093AE0">
      <w:pPr>
        <w:keepLines/>
        <w:widowControl w:val="0"/>
        <w:spacing w:after="0" w:line="240" w:lineRule="auto"/>
        <w:rPr>
          <w:rFonts w:ascii="Oslo Sans Office" w:eastAsia="Times New Roman" w:hAnsi="Oslo Sans Office" w:cs="Times New Roman"/>
          <w:lang w:eastAsia="nb-NO"/>
        </w:rPr>
      </w:pPr>
    </w:p>
    <w:p w14:paraId="4B5E61FC" w14:textId="77777777" w:rsidR="00093AE0" w:rsidRPr="00093AE0" w:rsidRDefault="00093AE0" w:rsidP="00093AE0">
      <w:pPr>
        <w:keepNext/>
        <w:spacing w:before="240" w:after="60" w:line="240" w:lineRule="auto"/>
        <w:outlineLvl w:val="1"/>
        <w:rPr>
          <w:rFonts w:ascii="Oslo Sans Office" w:eastAsia="Times New Roman" w:hAnsi="Oslo Sans Office" w:cs="Times New Roman"/>
          <w:b/>
          <w:bCs/>
          <w:sz w:val="26"/>
          <w:szCs w:val="26"/>
          <w:lang w:eastAsia="nb-NO"/>
        </w:rPr>
      </w:pPr>
      <w:r w:rsidRPr="00093AE0">
        <w:rPr>
          <w:rFonts w:ascii="Oslo Sans Office" w:eastAsia="Times New Roman" w:hAnsi="Oslo Sans Office" w:cs="Times New Roman"/>
          <w:b/>
          <w:bCs/>
          <w:sz w:val="26"/>
          <w:szCs w:val="26"/>
          <w:lang w:eastAsia="nb-NO"/>
        </w:rPr>
        <w:lastRenderedPageBreak/>
        <w:t>5.5 Fakturering</w:t>
      </w:r>
    </w:p>
    <w:p w14:paraId="7EE1EF96"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Betaling skal skje etter faktura per 30 kalenderdager. Konsulentens fakturaer skal spesifiseres og dokumenteres slik at Kunden enkelt kan kontrollere fakturaen i forhold til det avtalte vederlag. Alle fakturaer for løpende timer skal være vedlagt detaljert spesifikasjon over påløpte timer. Utlegg, inklusive reise- og diettkostnader, dekkes bare i den grad de er avtalt.</w:t>
      </w:r>
    </w:p>
    <w:p w14:paraId="3CB1550A"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p>
    <w:p w14:paraId="7A182ABC"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 xml:space="preserve">Leverandøren plikter å sende elektroniske fakturaer i Elektronisk handelsforma (EHF), fra dato for kontraktsinngåelse. </w:t>
      </w:r>
    </w:p>
    <w:p w14:paraId="0C2C60CA"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p>
    <w:p w14:paraId="1D89EDD7"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 xml:space="preserve">Beskrivelse av krav </w:t>
      </w:r>
      <w:proofErr w:type="gramStart"/>
      <w:r w:rsidRPr="00093AE0">
        <w:rPr>
          <w:rFonts w:ascii="Oslo Sans Office" w:eastAsia="Times New Roman" w:hAnsi="Oslo Sans Office" w:cs="Times New Roman"/>
          <w:sz w:val="20"/>
          <w:szCs w:val="20"/>
          <w:lang w:eastAsia="nb-NO"/>
        </w:rPr>
        <w:t>vedrørende</w:t>
      </w:r>
      <w:proofErr w:type="gramEnd"/>
      <w:r w:rsidRPr="00093AE0">
        <w:rPr>
          <w:rFonts w:ascii="Oslo Sans Office" w:eastAsia="Times New Roman" w:hAnsi="Oslo Sans Office" w:cs="Times New Roman"/>
          <w:sz w:val="20"/>
          <w:szCs w:val="20"/>
          <w:lang w:eastAsia="nb-NO"/>
        </w:rPr>
        <w:t xml:space="preserve"> elektronisk fakturering finnes på kommunens internettsider, for tiden publisert på denne </w:t>
      </w:r>
      <w:proofErr w:type="gramStart"/>
      <w:r w:rsidRPr="00093AE0">
        <w:rPr>
          <w:rFonts w:ascii="Oslo Sans Office" w:eastAsia="Times New Roman" w:hAnsi="Oslo Sans Office" w:cs="Times New Roman"/>
          <w:sz w:val="20"/>
          <w:szCs w:val="20"/>
          <w:lang w:eastAsia="nb-NO"/>
        </w:rPr>
        <w:t>linken</w:t>
      </w:r>
      <w:proofErr w:type="gramEnd"/>
      <w:r w:rsidRPr="00093AE0">
        <w:rPr>
          <w:rFonts w:ascii="Oslo Sans Office" w:eastAsia="Times New Roman" w:hAnsi="Oslo Sans Office" w:cs="Times New Roman"/>
          <w:sz w:val="20"/>
          <w:szCs w:val="20"/>
          <w:lang w:eastAsia="nb-NO"/>
        </w:rPr>
        <w:t xml:space="preserve">: </w:t>
      </w:r>
    </w:p>
    <w:p w14:paraId="4F761D62"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p>
    <w:p w14:paraId="01520EFF"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hyperlink r:id="rId6" w:history="1">
        <w:r w:rsidRPr="00093AE0">
          <w:rPr>
            <w:rFonts w:ascii="Oslo Sans Office" w:eastAsia="Times New Roman" w:hAnsi="Oslo Sans Office" w:cs="Times New Roman"/>
            <w:color w:val="0000FF"/>
            <w:sz w:val="20"/>
            <w:szCs w:val="20"/>
            <w:u w:val="single"/>
            <w:lang w:eastAsia="nb-NO"/>
          </w:rPr>
          <w:t>https://www.oslo.kommune.no/politikk-og-administrasjon/for-leverandorer-til-oslo-kommune/faktura-til-oslo-kommune/</w:t>
        </w:r>
      </w:hyperlink>
    </w:p>
    <w:p w14:paraId="441610AC"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p>
    <w:p w14:paraId="1D8A6DA1" w14:textId="77777777" w:rsidR="00093AE0" w:rsidRPr="00093AE0" w:rsidRDefault="00093AE0" w:rsidP="00093AE0">
      <w:pPr>
        <w:keepLines/>
        <w:widowControl w:val="0"/>
        <w:spacing w:after="0" w:line="240" w:lineRule="auto"/>
        <w:rPr>
          <w:rFonts w:ascii="Oslo Sans Office" w:eastAsia="Times New Roman" w:hAnsi="Oslo Sans Office" w:cs="Times New Roman"/>
          <w:sz w:val="20"/>
          <w:szCs w:val="20"/>
          <w:lang w:eastAsia="nb-NO"/>
        </w:rPr>
      </w:pPr>
      <w:r w:rsidRPr="00093AE0">
        <w:rPr>
          <w:rFonts w:ascii="Oslo Sans Office" w:eastAsia="Times New Roman" w:hAnsi="Oslo Sans Office" w:cs="Times New Roman"/>
          <w:sz w:val="20"/>
          <w:szCs w:val="20"/>
          <w:lang w:eastAsia="nb-NO"/>
        </w:rPr>
        <w:t>Leverandøren må selv bære eventuelle kostnader som leveranse av elektronisk faktura måtte medføre for denne.</w:t>
      </w:r>
    </w:p>
    <w:p w14:paraId="629C81F1" w14:textId="77777777" w:rsidR="00093AE0" w:rsidRPr="00093AE0" w:rsidRDefault="00093AE0" w:rsidP="00093AE0">
      <w:pPr>
        <w:keepLines/>
        <w:widowControl w:val="0"/>
        <w:spacing w:after="0" w:line="240" w:lineRule="auto"/>
        <w:rPr>
          <w:rFonts w:ascii="Oslo Sans Office" w:eastAsia="Times New Roman" w:hAnsi="Oslo Sans Office" w:cs="Times New Roman"/>
          <w:lang w:eastAsia="nb-NO"/>
        </w:rPr>
      </w:pPr>
    </w:p>
    <w:p w14:paraId="41C991AE" w14:textId="77777777" w:rsidR="004E6B67" w:rsidRDefault="004E6B67"/>
    <w:sectPr w:rsidR="004E6B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15BCB" w14:textId="77777777" w:rsidR="00871EC7" w:rsidRDefault="00871EC7" w:rsidP="00093AE0">
      <w:pPr>
        <w:spacing w:after="0" w:line="240" w:lineRule="auto"/>
      </w:pPr>
      <w:r>
        <w:separator/>
      </w:r>
    </w:p>
  </w:endnote>
  <w:endnote w:type="continuationSeparator" w:id="0">
    <w:p w14:paraId="7C9E1DED" w14:textId="77777777" w:rsidR="00871EC7" w:rsidRDefault="00871EC7" w:rsidP="00093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E9E2E" w14:textId="77777777" w:rsidR="00871EC7" w:rsidRDefault="00871EC7" w:rsidP="00093AE0">
      <w:pPr>
        <w:spacing w:after="0" w:line="240" w:lineRule="auto"/>
      </w:pPr>
      <w:r>
        <w:separator/>
      </w:r>
    </w:p>
  </w:footnote>
  <w:footnote w:type="continuationSeparator" w:id="0">
    <w:p w14:paraId="02355CFF" w14:textId="77777777" w:rsidR="00871EC7" w:rsidRDefault="00871EC7" w:rsidP="00093A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AE0"/>
    <w:rsid w:val="000629A9"/>
    <w:rsid w:val="00093AE0"/>
    <w:rsid w:val="000F629C"/>
    <w:rsid w:val="001D5626"/>
    <w:rsid w:val="00236E5E"/>
    <w:rsid w:val="004E6B67"/>
    <w:rsid w:val="0072286A"/>
    <w:rsid w:val="00871EC7"/>
    <w:rsid w:val="00AD4955"/>
    <w:rsid w:val="00C205C9"/>
    <w:rsid w:val="00FA01A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D6AB2"/>
  <w15:chartTrackingRefBased/>
  <w15:docId w15:val="{863A0352-052C-4DCB-912C-80E78B4B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093AE0"/>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AD49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oslo.kommune.no/politikk-og-administrasjon/for-leverandorer-til-oslo-kommune/faktura-til-oslo-kommun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2443</Characters>
  <Application>Microsoft Office Word</Application>
  <DocSecurity>0</DocSecurity>
  <Lines>20</Lines>
  <Paragraphs>5</Paragraphs>
  <ScaleCrop>false</ScaleCrop>
  <Company>Oslo kommune</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 Anskaffelse av bistand til rekruttering av styremedlemmer</dc:title>
  <dc:subject/>
  <dc:creator>Heidi Karine Julin</dc:creator>
  <cp:keywords/>
  <dc:description/>
  <cp:lastModifiedBy>Synne Hveem</cp:lastModifiedBy>
  <cp:revision>4</cp:revision>
  <dcterms:created xsi:type="dcterms:W3CDTF">2023-05-10T10:54:00Z</dcterms:created>
  <dcterms:modified xsi:type="dcterms:W3CDTF">2026-06-25T12:54:00Z</dcterms:modified>
</cp:coreProperties>
</file>

<file path=docProps/custom.xml><?xml version="1.0" encoding="utf-8"?>
<Properties xmlns="http://schemas.openxmlformats.org/officeDocument/2006/custom-properties" xmlns:vt="http://schemas.openxmlformats.org/officeDocument/2006/docPropsVTypes"/>
</file>